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EEC" w:rsidRPr="00337EEC" w:rsidRDefault="00337EEC" w:rsidP="00337EEC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444444"/>
          <w:sz w:val="43"/>
          <w:szCs w:val="43"/>
        </w:rPr>
      </w:pPr>
      <w:r w:rsidRPr="00337EEC">
        <w:rPr>
          <w:rFonts w:ascii="Times New Roman" w:eastAsia="Times New Roman" w:hAnsi="Times New Roman" w:cs="Times New Roman"/>
          <w:b/>
          <w:bCs/>
          <w:color w:val="444444"/>
          <w:sz w:val="43"/>
          <w:szCs w:val="43"/>
        </w:rPr>
        <w:t xml:space="preserve">Culture </w:t>
      </w:r>
      <w:proofErr w:type="spellStart"/>
      <w:r w:rsidRPr="00337EEC">
        <w:rPr>
          <w:rFonts w:ascii="Times New Roman" w:eastAsia="Times New Roman" w:hAnsi="Times New Roman" w:cs="Times New Roman"/>
          <w:b/>
          <w:bCs/>
          <w:color w:val="444444"/>
          <w:sz w:val="43"/>
          <w:szCs w:val="43"/>
        </w:rPr>
        <w:t>Webquest</w:t>
      </w:r>
      <w:proofErr w:type="spellEnd"/>
    </w:p>
    <w:tbl>
      <w:tblPr>
        <w:tblW w:w="1251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10"/>
      </w:tblGrid>
      <w:tr w:rsidR="00337EEC" w:rsidRPr="00337EEC" w:rsidTr="00337EEC">
        <w:trPr>
          <w:tblCellSpacing w:w="0" w:type="dxa"/>
        </w:trPr>
        <w:tc>
          <w:tcPr>
            <w:tcW w:w="0" w:type="auto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Culture </w:t>
            </w:r>
            <w:proofErr w:type="spellStart"/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Webquest</w:t>
            </w:r>
            <w:proofErr w:type="spellEnd"/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: A Picture is Worth 1,000 Words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Provide written analysis for various pictures archived on the National Geographic Photography: People &amp;Culture webpage.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Part A</w:t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-- Identify aspects of material culture represented in each photograph. Make speculations with regard to cultural norms and non-material culture, including the use of symbols: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1. </w:t>
            </w:r>
            <w:hyperlink r:id="rId4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Pre-Game Ritual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2. </w:t>
            </w:r>
            <w:hyperlink r:id="rId5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Tea Ceremony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3. </w:t>
            </w:r>
            <w:hyperlink r:id="rId6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Marines Training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4. </w:t>
            </w:r>
            <w:hyperlink r:id="rId7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Buddha in Coal Yard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5. </w:t>
            </w:r>
            <w:proofErr w:type="spellStart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begin"/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instrText xml:space="preserve"> HYPERLINK "http://photography.nationalgeographic.com/photography/photo-of-the-day/mother-child-botswana-pod/" \t "_blank" </w:instrText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separate"/>
            </w:r>
            <w:r w:rsidRPr="00337EEC">
              <w:rPr>
                <w:rFonts w:ascii="Times New Roman" w:eastAsia="Times New Roman" w:hAnsi="Times New Roman" w:cs="Times New Roman"/>
                <w:color w:val="0000FF"/>
                <w:sz w:val="27"/>
                <w:szCs w:val="27"/>
                <w:u w:val="single"/>
              </w:rPr>
              <w:t>Mbukushu</w:t>
            </w:r>
            <w:proofErr w:type="spellEnd"/>
            <w:r w:rsidRPr="00337EEC">
              <w:rPr>
                <w:rFonts w:ascii="Times New Roman" w:eastAsia="Times New Roman" w:hAnsi="Times New Roman" w:cs="Times New Roman"/>
                <w:color w:val="0000FF"/>
                <w:sz w:val="27"/>
                <w:szCs w:val="27"/>
                <w:u w:val="single"/>
              </w:rPr>
              <w:t xml:space="preserve"> Mother and Child</w:t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end"/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6. In pictures 1-5, what are some similarities you notice about the rituals being practiced in each of the pictures?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7. Why do you suppose such similarities exist?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8. What is dissimilar about the photographs?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Part B -- Cultural Relativism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For each of the following, explain what potential exists for cultural relativism to become an issue during your analysis of these photographs: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9. </w:t>
            </w:r>
            <w:proofErr w:type="spellStart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begin"/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instrText xml:space="preserve"> HYPERLINK "http://photography.nationalgeographic.com/photography/photo-of-the-day/slaughterman-australia-pod/" \t "_blank" </w:instrText>
            </w: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separate"/>
            </w:r>
            <w:r w:rsidRPr="00337EEC">
              <w:rPr>
                <w:rFonts w:ascii="Times New Roman" w:eastAsia="Times New Roman" w:hAnsi="Times New Roman" w:cs="Times New Roman"/>
                <w:color w:val="0000FF"/>
                <w:sz w:val="27"/>
                <w:szCs w:val="27"/>
                <w:u w:val="single"/>
              </w:rPr>
              <w:t>Slaughterman</w:t>
            </w:r>
            <w:proofErr w:type="spellEnd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fldChar w:fldCharType="end"/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10. </w:t>
            </w:r>
            <w:hyperlink r:id="rId8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Face Paint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11. </w:t>
            </w:r>
            <w:hyperlink r:id="rId9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Elephant Bath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12. </w:t>
            </w:r>
            <w:hyperlink r:id="rId10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Buffalo Race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13. </w:t>
            </w:r>
            <w:hyperlink r:id="rId11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Illegal Miners</w:t>
              </w:r>
            </w:hyperlink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Part C -- Sociological Perspectives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Pick any picture found at the National Geographic site (you may use pictures already used) and interpret them through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various</w:t>
            </w:r>
            <w:proofErr w:type="gramEnd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 sociological perspectives. List the photo's title and the page number (1-7) it is found on.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14. Photo title _______________________________ Page # ________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Interpret this photograph using the </w:t>
            </w:r>
            <w:hyperlink r:id="rId12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Functionalist</w:t>
              </w:r>
            </w:hyperlink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Perspective: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15. Photo title _______________________________ Page # ________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Interpret this photograph using the </w:t>
            </w:r>
            <w:hyperlink r:id="rId13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Symbolic-Interactionist</w:t>
              </w:r>
            </w:hyperlink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Perspective: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lastRenderedPageBreak/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16. Photo title _______________________________ Page # ________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Interpret this photograph using </w:t>
            </w:r>
            <w:hyperlink r:id="rId14" w:tgtFrame="_blank" w:history="1">
              <w:r w:rsidRPr="00337EEC">
                <w:rPr>
                  <w:rFonts w:ascii="Times New Roman" w:eastAsia="Times New Roman" w:hAnsi="Times New Roman" w:cs="Times New Roman"/>
                  <w:color w:val="0000FF"/>
                  <w:sz w:val="27"/>
                  <w:szCs w:val="27"/>
                  <w:u w:val="single"/>
                </w:rPr>
                <w:t>Conflict Theory</w:t>
              </w:r>
            </w:hyperlink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: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Part D -- Synthesis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17. Having completed this </w:t>
            </w:r>
            <w:proofErr w:type="spellStart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webquest</w:t>
            </w:r>
            <w:proofErr w:type="spellEnd"/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, give a summative conclusion: what have you learned about culture?</w:t>
            </w:r>
          </w:p>
          <w:p w:rsidR="00337EEC" w:rsidRPr="00337EEC" w:rsidRDefault="00337EEC" w:rsidP="00337E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337EEC"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</w:tbl>
    <w:p w:rsidR="00337EEC" w:rsidRDefault="00337EEC">
      <w:bookmarkStart w:id="0" w:name="_GoBack"/>
      <w:bookmarkEnd w:id="0"/>
    </w:p>
    <w:p w:rsidR="00337EEC" w:rsidRPr="00337EEC" w:rsidRDefault="00337EEC" w:rsidP="00337EEC"/>
    <w:p w:rsidR="00337EEC" w:rsidRDefault="00337EEC" w:rsidP="00337EEC"/>
    <w:p w:rsidR="006F27FB" w:rsidRPr="00337EEC" w:rsidRDefault="00337EEC" w:rsidP="00337EEC">
      <w:pPr>
        <w:tabs>
          <w:tab w:val="left" w:pos="2040"/>
        </w:tabs>
      </w:pPr>
      <w:r>
        <w:tab/>
      </w:r>
    </w:p>
    <w:sectPr w:rsidR="006F27FB" w:rsidRPr="00337EEC" w:rsidSect="00337EE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EEC"/>
    <w:rsid w:val="00337EEC"/>
    <w:rsid w:val="006F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576501-F90E-4A4D-850B-E1C6F6717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2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hotography.nationalgeographic.com/photography/photo-of-the-day/boy-face-paint-pod/" TargetMode="External"/><Relationship Id="rId13" Type="http://schemas.openxmlformats.org/officeDocument/2006/relationships/hyperlink" Target="http://web.grinnell.edu/courses/soc/s00/soc111-01/IntroTheories/Symbolic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hotography.nationalgeographic.com/photography/photo-of-the-day/coal-yard-buddha/" TargetMode="External"/><Relationship Id="rId12" Type="http://schemas.openxmlformats.org/officeDocument/2006/relationships/hyperlink" Target="http://web.grinnell.edu/courses/soc/s00/soc111-01/IntroTheories/Functionalism.htm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hotography.nationalgeographic.com/photography/photo-of-the-day/marines-training/" TargetMode="External"/><Relationship Id="rId11" Type="http://schemas.openxmlformats.org/officeDocument/2006/relationships/hyperlink" Target="http://photography.nationalgeographic.com/photography/photo-of-the-day/miners-ghana-pod/" TargetMode="External"/><Relationship Id="rId5" Type="http://schemas.openxmlformats.org/officeDocument/2006/relationships/hyperlink" Target="http://photography.nationalgeographic.com/photography/photo-of-the-day/tea-ceremony-japan-pod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photography.nationalgeographic.com/photography/photo-of-the-day/kambala-buffalo-race-india/" TargetMode="External"/><Relationship Id="rId4" Type="http://schemas.openxmlformats.org/officeDocument/2006/relationships/hyperlink" Target="http://photography.nationalgeographic.com/photography/photo-of-the-day/pre-game-ritual-pod/" TargetMode="External"/><Relationship Id="rId9" Type="http://schemas.openxmlformats.org/officeDocument/2006/relationships/hyperlink" Target="http://photography.nationalgeographic.com/photography/photo-of-the-day/bathing-elephant-pod/" TargetMode="External"/><Relationship Id="rId14" Type="http://schemas.openxmlformats.org/officeDocument/2006/relationships/hyperlink" Target="http://web.grinnell.edu/courses/soc/s00/soc111-01/IntroTheories/Conflic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2016-09-19T13:03:00Z</dcterms:created>
  <dcterms:modified xsi:type="dcterms:W3CDTF">2016-09-19T13:16:00Z</dcterms:modified>
</cp:coreProperties>
</file>