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3EC" w:rsidRPr="0054789D" w:rsidRDefault="0054789D" w:rsidP="0054789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Guided Reading 23.1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How did Woodrow Wilson approach foreign policy?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did Wilson think foreign diplomacy should be based on?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Who was appointed as Secretary of State?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Explain why Wilson picked him.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was a “cooling off treaty?”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Explain Bryan’s work with Colombia.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How did Wilson break with Roosevelt and Taft in Asia?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Why was it so hard for Wilson to practice what he preached regarding involvement in Latin America?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What’s so ironic about Wilson saying he’d stop following the Roosevelt Corollary?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Explain Wilson’s actions in Latin America.</w:t>
      </w: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Haiti</w:t>
      </w: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Dominican Republic</w:t>
      </w: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Cuba</w:t>
      </w: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Mexico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 xml:space="preserve">What happened on April 2, 1914? 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was the result of this for Mexican/American relations?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happened on March 9, 1916?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How did Wilson respond?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did Pershing do in Mexico?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was the final outcome of this invasion?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happened on June 29, 1914?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Who made up the Triple Entente?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Who was in the Triple Alliance?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Explain the role of defense pacts in the start of WWI.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Who murdered Archduke Franz Ferdinand?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Describe how the murder of Ferdinand led to war.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new technology gave Germans and advantage at sea?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was the Lusitania?</w:t>
      </w:r>
      <w:bookmarkStart w:id="0" w:name="_GoBack"/>
      <w:bookmarkEnd w:id="0"/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role did it play in gaining American support for going to war?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lastRenderedPageBreak/>
        <w:t>Explain why Wilson tried to maintain neutrality? (Social, Economic, Political, etc.)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is Unrestricted Submarine Warfare?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Why did the Germans want to continue using it?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What events put pressure on Wilson to declare war?</w:t>
      </w: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 xml:space="preserve">U boats – </w:t>
      </w: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Zimmerman Telegram</w:t>
      </w:r>
    </w:p>
    <w:p w:rsidR="0054789D" w:rsidRPr="0054789D" w:rsidRDefault="0054789D" w:rsidP="0054789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789D">
        <w:rPr>
          <w:rFonts w:ascii="Times New Roman" w:hAnsi="Times New Roman" w:cs="Times New Roman"/>
          <w:sz w:val="20"/>
          <w:szCs w:val="20"/>
        </w:rPr>
        <w:t>Give me 3 reasons (both domestic and foreign) that finally led to the declaration of war on April 2, 1917.</w:t>
      </w: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789D" w:rsidRPr="0054789D" w:rsidRDefault="0054789D" w:rsidP="0054789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54789D" w:rsidRPr="0054789D" w:rsidSect="0054789D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6387" w:rsidRDefault="00E86387" w:rsidP="0054789D">
      <w:pPr>
        <w:spacing w:after="0" w:line="240" w:lineRule="auto"/>
      </w:pPr>
      <w:r>
        <w:separator/>
      </w:r>
    </w:p>
  </w:endnote>
  <w:endnote w:type="continuationSeparator" w:id="0">
    <w:p w:rsidR="00E86387" w:rsidRDefault="00E86387" w:rsidP="00547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789D" w:rsidRDefault="0054789D">
    <w:pPr>
      <w:pStyle w:val="Footer"/>
    </w:pPr>
    <w:r>
      <w:t xml:space="preserve">Please turn page over to complete.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6387" w:rsidRDefault="00E86387" w:rsidP="0054789D">
      <w:pPr>
        <w:spacing w:after="0" w:line="240" w:lineRule="auto"/>
      </w:pPr>
      <w:r>
        <w:separator/>
      </w:r>
    </w:p>
  </w:footnote>
  <w:footnote w:type="continuationSeparator" w:id="0">
    <w:p w:rsidR="00E86387" w:rsidRDefault="00E86387" w:rsidP="005478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BE053D"/>
    <w:multiLevelType w:val="hybridMultilevel"/>
    <w:tmpl w:val="3BF0F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89D"/>
    <w:rsid w:val="0054789D"/>
    <w:rsid w:val="007213EC"/>
    <w:rsid w:val="00E8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FFB64E-B562-43D6-930D-E8D20919A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78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78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89D"/>
  </w:style>
  <w:style w:type="paragraph" w:styleId="Footer">
    <w:name w:val="footer"/>
    <w:basedOn w:val="Normal"/>
    <w:link w:val="FooterChar"/>
    <w:uiPriority w:val="99"/>
    <w:unhideWhenUsed/>
    <w:rsid w:val="005478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89D"/>
  </w:style>
  <w:style w:type="paragraph" w:styleId="BalloonText">
    <w:name w:val="Balloon Text"/>
    <w:basedOn w:val="Normal"/>
    <w:link w:val="BalloonTextChar"/>
    <w:uiPriority w:val="99"/>
    <w:semiHidden/>
    <w:unhideWhenUsed/>
    <w:rsid w:val="005478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8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cp:lastPrinted>2016-11-15T15:22:00Z</cp:lastPrinted>
  <dcterms:created xsi:type="dcterms:W3CDTF">2016-11-15T15:01:00Z</dcterms:created>
  <dcterms:modified xsi:type="dcterms:W3CDTF">2016-11-15T15:46:00Z</dcterms:modified>
</cp:coreProperties>
</file>