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77E10" w:rsidRDefault="00447D69">
      <w:r>
        <w:t>Chapter 21.4 Web Activity</w:t>
      </w:r>
    </w:p>
    <w:p w:rsidR="00447D69" w:rsidRDefault="00447D69">
      <w:r>
        <w:t>Please go to the following website:</w:t>
      </w:r>
      <w:r w:rsidRPr="00447D69">
        <w:t xml:space="preserve"> </w:t>
      </w:r>
    </w:p>
    <w:p w:rsidR="00447D69" w:rsidRDefault="00447D69">
      <w:hyperlink r:id="rId4" w:history="1">
        <w:r w:rsidRPr="00447D69">
          <w:rPr>
            <w:rStyle w:val="Hyperlink"/>
          </w:rPr>
          <w:t>http://www.pbs.org/wgbh/americanexperience/features/photo-gallery/tr/</w:t>
        </w:r>
      </w:hyperlink>
    </w:p>
    <w:p w:rsidR="00447D69" w:rsidRDefault="00447D69"/>
    <w:p w:rsidR="00447D69" w:rsidRDefault="00447D69">
      <w:r>
        <w:t xml:space="preserve">Pick one of the political cartoons.  Explain it in a paragraph. What images does it use? What does it say both literally and figuratively?  Is it for or against Teddy Roosevelt?  What event is it trying to convey? </w:t>
      </w:r>
    </w:p>
    <w:p w:rsidR="00447D69" w:rsidRDefault="00447D69"/>
    <w:p w:rsidR="00447D69" w:rsidRDefault="00447D69"/>
    <w:p w:rsidR="00447D69" w:rsidRDefault="00447D69">
      <w:bookmarkStart w:id="0" w:name="_GoBack"/>
      <w:bookmarkEnd w:id="0"/>
    </w:p>
    <w:sectPr w:rsidR="00447D6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7D69"/>
    <w:rsid w:val="00447D69"/>
    <w:rsid w:val="00677E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BD8513C-913D-4E2C-A094-0C67CC1FD3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47D6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pbs.org/wgbh/americanexperience/features/photo-gallery/t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65</Words>
  <Characters>374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Richardson</dc:creator>
  <cp:keywords/>
  <dc:description/>
  <cp:lastModifiedBy>Rebecca Richardson</cp:lastModifiedBy>
  <cp:revision>1</cp:revision>
  <dcterms:created xsi:type="dcterms:W3CDTF">2016-10-20T11:53:00Z</dcterms:created>
  <dcterms:modified xsi:type="dcterms:W3CDTF">2016-10-20T11:58:00Z</dcterms:modified>
</cp:coreProperties>
</file>