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61" w:rsidRDefault="00D310D1">
      <w:r>
        <w:t xml:space="preserve">Guided Reading 3.1 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material culture?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non material culture?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are cultural universals? Please give at least one example.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Who first proposed the idea of the cultural universal?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ethnocentrism?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a problem with ethnocentrism?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Cultural Imperialism?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an example of cultural imperialism?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culture shock? What is an example of culture shock?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>What is cultural relativism?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xenocentrism</w:t>
      </w:r>
      <w:proofErr w:type="spellEnd"/>
      <w:r>
        <w:t xml:space="preserve"> differ from cultural relativism? </w:t>
      </w:r>
    </w:p>
    <w:p w:rsidR="00D310D1" w:rsidRDefault="00D310D1" w:rsidP="00D310D1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xenocentrism</w:t>
      </w:r>
      <w:proofErr w:type="spellEnd"/>
      <w:r>
        <w:t xml:space="preserve"> differ from ethnocentrism?</w:t>
      </w:r>
    </w:p>
    <w:p w:rsidR="00D310D1" w:rsidRDefault="00D310D1" w:rsidP="00D310D1">
      <w:r>
        <w:t>Guided Reading 3.2</w:t>
      </w:r>
    </w:p>
    <w:p w:rsidR="00D310D1" w:rsidRDefault="00D310D1" w:rsidP="00D310D1">
      <w:pPr>
        <w:pStyle w:val="ListParagraph"/>
        <w:numPr>
          <w:ilvl w:val="0"/>
          <w:numId w:val="2"/>
        </w:numPr>
      </w:pPr>
      <w:r>
        <w:t>What are values?</w:t>
      </w:r>
    </w:p>
    <w:p w:rsidR="00D310D1" w:rsidRDefault="00D310D1" w:rsidP="00D310D1">
      <w:pPr>
        <w:pStyle w:val="ListParagraph"/>
        <w:numPr>
          <w:ilvl w:val="0"/>
          <w:numId w:val="2"/>
        </w:numPr>
      </w:pPr>
      <w:r>
        <w:t>What are beliefs?</w:t>
      </w:r>
    </w:p>
    <w:p w:rsidR="00D310D1" w:rsidRDefault="00D310D1" w:rsidP="00D310D1">
      <w:pPr>
        <w:pStyle w:val="ListParagraph"/>
        <w:numPr>
          <w:ilvl w:val="0"/>
          <w:numId w:val="2"/>
        </w:numPr>
      </w:pPr>
      <w:r>
        <w:t>How do they differ?</w:t>
      </w:r>
    </w:p>
    <w:p w:rsidR="00D310D1" w:rsidRDefault="00D310D1" w:rsidP="00D310D1">
      <w:pPr>
        <w:pStyle w:val="ListParagraph"/>
        <w:numPr>
          <w:ilvl w:val="0"/>
          <w:numId w:val="2"/>
        </w:numPr>
      </w:pPr>
      <w:r>
        <w:t>What is the difference between real culture and ideal culture?</w:t>
      </w:r>
    </w:p>
    <w:p w:rsidR="00D310D1" w:rsidRDefault="00BB31A0" w:rsidP="00D310D1">
      <w:pPr>
        <w:pStyle w:val="ListParagraph"/>
        <w:numPr>
          <w:ilvl w:val="0"/>
          <w:numId w:val="2"/>
        </w:numPr>
      </w:pPr>
      <w:r>
        <w:t>What are formal sanctions? What are informal sanctions? How are they used?</w:t>
      </w:r>
    </w:p>
    <w:p w:rsidR="00BB31A0" w:rsidRDefault="00BB31A0" w:rsidP="00D310D1">
      <w:pPr>
        <w:pStyle w:val="ListParagraph"/>
        <w:numPr>
          <w:ilvl w:val="0"/>
          <w:numId w:val="2"/>
        </w:numPr>
      </w:pPr>
      <w:r>
        <w:t>What is the importance of social control? Other than what’s listed in the text, how else can social control be created?</w:t>
      </w:r>
    </w:p>
    <w:p w:rsidR="00BB31A0" w:rsidRDefault="00BB31A0" w:rsidP="00D310D1">
      <w:pPr>
        <w:pStyle w:val="ListParagraph"/>
        <w:numPr>
          <w:ilvl w:val="0"/>
          <w:numId w:val="2"/>
        </w:numPr>
      </w:pPr>
      <w:r>
        <w:t>What are formal norms/informal norms?</w:t>
      </w:r>
    </w:p>
    <w:p w:rsidR="00BB31A0" w:rsidRDefault="00BB31A0" w:rsidP="00BB31A0">
      <w:pPr>
        <w:pStyle w:val="ListParagraph"/>
        <w:numPr>
          <w:ilvl w:val="0"/>
          <w:numId w:val="2"/>
        </w:numPr>
      </w:pPr>
      <w:r>
        <w:t>What is the difference between a norm, a more, and a folkway?</w:t>
      </w:r>
    </w:p>
    <w:p w:rsidR="00BB31A0" w:rsidRDefault="00BB31A0" w:rsidP="00BB31A0">
      <w:pPr>
        <w:pStyle w:val="ListParagraph"/>
        <w:numPr>
          <w:ilvl w:val="0"/>
          <w:numId w:val="2"/>
        </w:numPr>
      </w:pPr>
      <w:r>
        <w:t>What is the importance of symbols? How can they vary by region?</w:t>
      </w:r>
    </w:p>
    <w:p w:rsidR="00BB31A0" w:rsidRDefault="00BB31A0" w:rsidP="00BB31A0">
      <w:pPr>
        <w:pStyle w:val="ListParagraph"/>
        <w:numPr>
          <w:ilvl w:val="0"/>
          <w:numId w:val="2"/>
        </w:numPr>
      </w:pPr>
      <w:r>
        <w:t>What is the Sapir-Whorf hypothesis?</w:t>
      </w:r>
      <w:bookmarkStart w:id="0" w:name="_GoBack"/>
      <w:bookmarkEnd w:id="0"/>
    </w:p>
    <w:sectPr w:rsidR="00BB3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012E37"/>
    <w:multiLevelType w:val="hybridMultilevel"/>
    <w:tmpl w:val="684E1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826A28"/>
    <w:multiLevelType w:val="hybridMultilevel"/>
    <w:tmpl w:val="6DB40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0D1"/>
    <w:rsid w:val="00BB31A0"/>
    <w:rsid w:val="00D310D1"/>
    <w:rsid w:val="00DA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AF42BD-6DC0-49C3-B8D0-2F2D62365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2019-02-26T12:29:00Z</dcterms:created>
  <dcterms:modified xsi:type="dcterms:W3CDTF">2019-02-26T12:43:00Z</dcterms:modified>
</cp:coreProperties>
</file>